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CD0799" w14:textId="77777777" w:rsidR="00934EC1" w:rsidRDefault="00934EC1">
      <w:pPr>
        <w:jc w:val="center"/>
        <w:rPr>
          <w:rFonts w:ascii="Calibri" w:hAnsi="Calibri"/>
          <w:b/>
          <w:bCs/>
        </w:rPr>
      </w:pPr>
    </w:p>
    <w:p w14:paraId="0A1CC9D2" w14:textId="77777777" w:rsidR="00934EC1" w:rsidRDefault="00934EC1">
      <w:pPr>
        <w:jc w:val="center"/>
        <w:rPr>
          <w:rFonts w:ascii="Calibri" w:hAnsi="Calibri"/>
          <w:b/>
          <w:bCs/>
        </w:rPr>
      </w:pPr>
    </w:p>
    <w:p w14:paraId="2EA55740" w14:textId="77777777" w:rsidR="00934EC1" w:rsidRDefault="00934EC1">
      <w:pPr>
        <w:jc w:val="center"/>
        <w:rPr>
          <w:rFonts w:ascii="Calibri" w:hAnsi="Calibri"/>
          <w:b/>
          <w:bCs/>
        </w:rPr>
      </w:pPr>
    </w:p>
    <w:p w14:paraId="5E941C59" w14:textId="77777777" w:rsidR="00934EC1" w:rsidRDefault="00934EC1">
      <w:pPr>
        <w:jc w:val="center"/>
        <w:rPr>
          <w:rFonts w:ascii="Calibri" w:hAnsi="Calibri"/>
          <w:b/>
          <w:bCs/>
        </w:rPr>
      </w:pPr>
    </w:p>
    <w:p w14:paraId="77D0CE79" w14:textId="1810FBAF" w:rsidR="00D13027" w:rsidRDefault="009913EA">
      <w:pPr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GENERAL SURGERY CONSENT</w:t>
      </w:r>
    </w:p>
    <w:p w14:paraId="208DF936" w14:textId="77777777" w:rsidR="00D13027" w:rsidRDefault="00D13027">
      <w:pPr>
        <w:jc w:val="center"/>
        <w:rPr>
          <w:rFonts w:ascii="Calibri" w:hAnsi="Calibri"/>
          <w:b/>
          <w:bCs/>
        </w:rPr>
      </w:pPr>
    </w:p>
    <w:p w14:paraId="019E4CD6" w14:textId="77777777" w:rsidR="00D13027" w:rsidRDefault="009913EA">
      <w:pPr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Specific Risks of Procedures</w:t>
      </w:r>
    </w:p>
    <w:p w14:paraId="30F65468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 xml:space="preserve">❏ </w:t>
      </w:r>
      <w:r>
        <w:rPr>
          <w:rFonts w:ascii="Calibri" w:hAnsi="Calibri"/>
          <w:b/>
        </w:rPr>
        <w:t>Excision of Neck Mass and/or Skin Lesion</w:t>
      </w:r>
    </w:p>
    <w:p w14:paraId="7510E92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Pain</w:t>
      </w:r>
    </w:p>
    <w:p w14:paraId="24CC8A0B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Infection</w:t>
      </w:r>
    </w:p>
    <w:p w14:paraId="55D88B35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Bleeding</w:t>
      </w:r>
    </w:p>
    <w:p w14:paraId="6F614778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Numbness</w:t>
      </w:r>
    </w:p>
    <w:p w14:paraId="01FFB0EC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Swelling</w:t>
      </w:r>
    </w:p>
    <w:p w14:paraId="4932F79E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Scarring</w:t>
      </w:r>
    </w:p>
    <w:p w14:paraId="435256D8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Failure of the surgery</w:t>
      </w:r>
    </w:p>
    <w:p w14:paraId="48DA8345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Allergic reaction to medicine or material</w:t>
      </w:r>
    </w:p>
    <w:p w14:paraId="01EAD00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Need for Further Surgery</w:t>
      </w:r>
    </w:p>
    <w:p w14:paraId="283A52FD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Paralysis</w:t>
      </w:r>
    </w:p>
    <w:p w14:paraId="608E7639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Hematoma</w:t>
      </w:r>
    </w:p>
    <w:p w14:paraId="545A5008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Hypertrophic Scar or Keloid</w:t>
      </w:r>
    </w:p>
    <w:p w14:paraId="27BD2F4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Bruising</w:t>
      </w:r>
    </w:p>
    <w:p w14:paraId="1FCA9D1E" w14:textId="77777777" w:rsidR="00D13027" w:rsidRDefault="00D13027">
      <w:pPr>
        <w:rPr>
          <w:rFonts w:ascii="Calibri" w:hAnsi="Calibri"/>
        </w:rPr>
      </w:pPr>
    </w:p>
    <w:p w14:paraId="3AFA4CD5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 xml:space="preserve">❏ </w:t>
      </w:r>
      <w:r>
        <w:rPr>
          <w:rFonts w:ascii="Calibri" w:hAnsi="Calibri"/>
          <w:b/>
        </w:rPr>
        <w:t>Micro-Direct Laryngoscopy and/or Pan-Endoscopy with Lesion/Mass</w:t>
      </w:r>
    </w:p>
    <w:p w14:paraId="2F62656A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  <w:b/>
        </w:rPr>
        <w:t>Excision/Biopsy</w:t>
      </w:r>
    </w:p>
    <w:p w14:paraId="6CD96BC5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  <w:b/>
        </w:rPr>
        <w:t xml:space="preserve">• </w:t>
      </w:r>
      <w:r>
        <w:rPr>
          <w:rFonts w:ascii="Calibri" w:hAnsi="Calibri"/>
        </w:rPr>
        <w:t>Pain and odor</w:t>
      </w:r>
    </w:p>
    <w:p w14:paraId="6C0863B8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Infection</w:t>
      </w:r>
    </w:p>
    <w:p w14:paraId="18E66D2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Bleeding</w:t>
      </w:r>
    </w:p>
    <w:p w14:paraId="5AF53206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Numbness</w:t>
      </w:r>
    </w:p>
    <w:p w14:paraId="0B8D026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Numbness of Tongue</w:t>
      </w:r>
    </w:p>
    <w:p w14:paraId="3BA0C975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Stiff neck</w:t>
      </w:r>
    </w:p>
    <w:p w14:paraId="225D6A44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Aspiration</w:t>
      </w:r>
    </w:p>
    <w:p w14:paraId="74C28798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  <w:b/>
        </w:rPr>
        <w:t xml:space="preserve">• </w:t>
      </w:r>
      <w:r>
        <w:rPr>
          <w:rFonts w:ascii="Calibri" w:hAnsi="Calibri"/>
        </w:rPr>
        <w:t>Earache</w:t>
      </w:r>
    </w:p>
    <w:p w14:paraId="65D8CAB4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Lip, gum, teeth, neck injury</w:t>
      </w:r>
    </w:p>
    <w:p w14:paraId="48E5383A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  <w:b/>
        </w:rPr>
        <w:t xml:space="preserve">• </w:t>
      </w:r>
      <w:r>
        <w:rPr>
          <w:rFonts w:ascii="Calibri" w:hAnsi="Calibri"/>
        </w:rPr>
        <w:t>Chipped or loss of tooth</w:t>
      </w:r>
    </w:p>
    <w:p w14:paraId="1CAAE4EF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  <w:b/>
        </w:rPr>
        <w:t xml:space="preserve">• </w:t>
      </w:r>
      <w:r>
        <w:rPr>
          <w:rFonts w:ascii="Calibri" w:hAnsi="Calibri"/>
        </w:rPr>
        <w:t>Allergic reaction to medicine</w:t>
      </w:r>
    </w:p>
    <w:p w14:paraId="631D72D3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Hoarseness</w:t>
      </w:r>
    </w:p>
    <w:p w14:paraId="7BCAE5DC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Coughing</w:t>
      </w:r>
    </w:p>
    <w:p w14:paraId="31E127A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Pain with Swallowing</w:t>
      </w:r>
    </w:p>
    <w:p w14:paraId="25BA04F6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Recurrence</w:t>
      </w:r>
    </w:p>
    <w:p w14:paraId="6C5D110E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Need for Further Surgery</w:t>
      </w:r>
    </w:p>
    <w:p w14:paraId="49642F0F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Tongue Paralysis</w:t>
      </w:r>
    </w:p>
    <w:p w14:paraId="236E3EB9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Coughing up Blood</w:t>
      </w:r>
    </w:p>
    <w:p w14:paraId="576904BD" w14:textId="77777777" w:rsidR="00D13027" w:rsidRDefault="00D13027">
      <w:pPr>
        <w:rPr>
          <w:b/>
        </w:rPr>
      </w:pPr>
    </w:p>
    <w:p w14:paraId="72E7B613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 xml:space="preserve">❏ </w:t>
      </w:r>
      <w:r>
        <w:rPr>
          <w:rFonts w:ascii="Calibri" w:hAnsi="Calibri"/>
          <w:b/>
        </w:rPr>
        <w:t xml:space="preserve">Injection </w:t>
      </w:r>
      <w:proofErr w:type="spellStart"/>
      <w:r>
        <w:rPr>
          <w:rFonts w:ascii="Calibri" w:hAnsi="Calibri"/>
          <w:b/>
        </w:rPr>
        <w:t>Snoreplasty</w:t>
      </w:r>
      <w:proofErr w:type="spellEnd"/>
    </w:p>
    <w:p w14:paraId="3E40FAED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Pain</w:t>
      </w:r>
    </w:p>
    <w:p w14:paraId="5DE73208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Bad Breath</w:t>
      </w:r>
    </w:p>
    <w:p w14:paraId="58A0D3A4" w14:textId="77777777" w:rsidR="00934EC1" w:rsidRDefault="00934EC1">
      <w:pPr>
        <w:rPr>
          <w:rFonts w:ascii="Calibri" w:hAnsi="Calibri"/>
        </w:rPr>
      </w:pPr>
    </w:p>
    <w:p w14:paraId="492EADA8" w14:textId="77777777" w:rsidR="00934EC1" w:rsidRDefault="00934EC1">
      <w:pPr>
        <w:rPr>
          <w:rFonts w:ascii="Calibri" w:hAnsi="Calibri"/>
        </w:rPr>
      </w:pPr>
    </w:p>
    <w:p w14:paraId="1D74A657" w14:textId="77777777" w:rsidR="00934EC1" w:rsidRDefault="00934EC1">
      <w:pPr>
        <w:rPr>
          <w:rFonts w:ascii="Calibri" w:hAnsi="Calibri"/>
        </w:rPr>
      </w:pPr>
    </w:p>
    <w:p w14:paraId="5E3A3AB2" w14:textId="77777777" w:rsidR="00934EC1" w:rsidRDefault="00934EC1">
      <w:pPr>
        <w:rPr>
          <w:rFonts w:ascii="Calibri" w:hAnsi="Calibri"/>
        </w:rPr>
      </w:pPr>
    </w:p>
    <w:p w14:paraId="1898341E" w14:textId="77777777" w:rsidR="00934EC1" w:rsidRDefault="00934EC1">
      <w:pPr>
        <w:rPr>
          <w:rFonts w:ascii="Calibri" w:hAnsi="Calibri"/>
        </w:rPr>
      </w:pPr>
    </w:p>
    <w:p w14:paraId="7C06805D" w14:textId="77777777" w:rsidR="00934EC1" w:rsidRDefault="00934EC1">
      <w:pPr>
        <w:rPr>
          <w:rFonts w:ascii="Calibri" w:hAnsi="Calibri"/>
        </w:rPr>
      </w:pPr>
    </w:p>
    <w:p w14:paraId="0977583E" w14:textId="22143373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Infection</w:t>
      </w:r>
    </w:p>
    <w:p w14:paraId="4280F54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Bleeding</w:t>
      </w:r>
    </w:p>
    <w:p w14:paraId="684D70F7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Numbness</w:t>
      </w:r>
    </w:p>
    <w:p w14:paraId="7DF38FF7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Scarring</w:t>
      </w:r>
    </w:p>
    <w:p w14:paraId="03E6E794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Allergic reaction to medicine or material</w:t>
      </w:r>
    </w:p>
    <w:p w14:paraId="4C4EBB28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Failure of the surgery</w:t>
      </w:r>
    </w:p>
    <w:p w14:paraId="036ED5B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Dehydration</w:t>
      </w:r>
    </w:p>
    <w:p w14:paraId="4E08607B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Palate perforation/hole</w:t>
      </w:r>
    </w:p>
    <w:p w14:paraId="326A3A95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Uvula Loss</w:t>
      </w:r>
    </w:p>
    <w:p w14:paraId="30562F2F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Loss/Alteration of Taste or Smell</w:t>
      </w:r>
    </w:p>
    <w:p w14:paraId="755CFBBB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Headache</w:t>
      </w:r>
    </w:p>
    <w:p w14:paraId="0B323716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Earache</w:t>
      </w:r>
    </w:p>
    <w:p w14:paraId="20780E1A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Voice/Speech Change</w:t>
      </w:r>
    </w:p>
    <w:p w14:paraId="38C1BD62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Nasopharyngeal incompetence</w:t>
      </w:r>
    </w:p>
    <w:p w14:paraId="7B8B2C7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Permanent vocal/speech alteration</w:t>
      </w:r>
    </w:p>
    <w:p w14:paraId="2534F512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Continued Snoring</w:t>
      </w:r>
    </w:p>
    <w:p w14:paraId="7BAA7D7D" w14:textId="77777777" w:rsidR="00D13027" w:rsidRDefault="00D13027">
      <w:pPr>
        <w:rPr>
          <w:rFonts w:ascii="Calibri" w:hAnsi="Calibri"/>
        </w:rPr>
      </w:pPr>
    </w:p>
    <w:p w14:paraId="569D2F53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 xml:space="preserve">❏ </w:t>
      </w:r>
      <w:r>
        <w:rPr>
          <w:rFonts w:ascii="Calibri" w:hAnsi="Calibri"/>
          <w:b/>
        </w:rPr>
        <w:t>Uvula Excision</w:t>
      </w:r>
    </w:p>
    <w:p w14:paraId="672D7A5C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  <w:b/>
        </w:rPr>
        <w:t xml:space="preserve">• </w:t>
      </w:r>
      <w:r>
        <w:rPr>
          <w:rFonts w:ascii="Calibri" w:hAnsi="Calibri"/>
        </w:rPr>
        <w:t>Pain</w:t>
      </w:r>
    </w:p>
    <w:p w14:paraId="56BC1B4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Bad Breath</w:t>
      </w:r>
    </w:p>
    <w:p w14:paraId="096E3B72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Infection</w:t>
      </w:r>
    </w:p>
    <w:p w14:paraId="64EB4C0B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Bleeding</w:t>
      </w:r>
    </w:p>
    <w:p w14:paraId="31D134B6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Numbness</w:t>
      </w:r>
    </w:p>
    <w:p w14:paraId="41E0077A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Dehydration</w:t>
      </w:r>
    </w:p>
    <w:p w14:paraId="4A8BB999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Loss of taste</w:t>
      </w:r>
    </w:p>
    <w:p w14:paraId="6D5BFA19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Allergic Reaction</w:t>
      </w:r>
    </w:p>
    <w:p w14:paraId="7C9670E9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Nasopharyngeal incompetence</w:t>
      </w:r>
    </w:p>
    <w:p w14:paraId="3276A723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Permanent vocal/speech alteration</w:t>
      </w:r>
    </w:p>
    <w:p w14:paraId="0CF6B35F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Nasal food/liquid regurgitation</w:t>
      </w:r>
    </w:p>
    <w:p w14:paraId="6F4C0C3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Headache</w:t>
      </w:r>
    </w:p>
    <w:p w14:paraId="537C94FB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Swallowing problems</w:t>
      </w:r>
    </w:p>
    <w:p w14:paraId="6D6C51A6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Scarring of the throat and soft palate</w:t>
      </w:r>
    </w:p>
    <w:p w14:paraId="6F853FCB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  <w:b/>
        </w:rPr>
        <w:t xml:space="preserve">• </w:t>
      </w:r>
      <w:r>
        <w:rPr>
          <w:rFonts w:ascii="Calibri" w:hAnsi="Calibri"/>
        </w:rPr>
        <w:t>Earache</w:t>
      </w:r>
    </w:p>
    <w:p w14:paraId="65ED3D9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Continued Snoring</w:t>
      </w:r>
    </w:p>
    <w:p w14:paraId="595FB007" w14:textId="77777777" w:rsidR="00D13027" w:rsidRDefault="00D13027">
      <w:pPr>
        <w:rPr>
          <w:b/>
        </w:rPr>
      </w:pPr>
    </w:p>
    <w:p w14:paraId="46F0D9E7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 xml:space="preserve">❏ </w:t>
      </w:r>
      <w:r>
        <w:rPr>
          <w:rFonts w:ascii="Calibri" w:hAnsi="Calibri"/>
          <w:b/>
        </w:rPr>
        <w:t>Intra-Tympanic Steroid Injection</w:t>
      </w:r>
    </w:p>
    <w:p w14:paraId="20E45933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Pain</w:t>
      </w:r>
    </w:p>
    <w:p w14:paraId="733EAAAD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Ear Infection</w:t>
      </w:r>
    </w:p>
    <w:p w14:paraId="4626B50B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Bleeding</w:t>
      </w:r>
    </w:p>
    <w:p w14:paraId="55FC4D1F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Allergic reaction to medicine/material</w:t>
      </w:r>
    </w:p>
    <w:p w14:paraId="22D63A3A" w14:textId="77777777" w:rsidR="00934EC1" w:rsidRDefault="00934EC1">
      <w:pPr>
        <w:rPr>
          <w:rFonts w:ascii="Calibri" w:hAnsi="Calibri"/>
        </w:rPr>
      </w:pPr>
    </w:p>
    <w:p w14:paraId="68E6FD78" w14:textId="77777777" w:rsidR="00934EC1" w:rsidRDefault="00934EC1">
      <w:pPr>
        <w:rPr>
          <w:rFonts w:ascii="Calibri" w:hAnsi="Calibri"/>
        </w:rPr>
      </w:pPr>
    </w:p>
    <w:p w14:paraId="32E090D1" w14:textId="77777777" w:rsidR="00934EC1" w:rsidRDefault="00934EC1">
      <w:pPr>
        <w:rPr>
          <w:rFonts w:ascii="Calibri" w:hAnsi="Calibri"/>
        </w:rPr>
      </w:pPr>
    </w:p>
    <w:p w14:paraId="318CF5AB" w14:textId="77777777" w:rsidR="00934EC1" w:rsidRDefault="00934EC1">
      <w:pPr>
        <w:rPr>
          <w:rFonts w:ascii="Calibri" w:hAnsi="Calibri"/>
        </w:rPr>
      </w:pPr>
    </w:p>
    <w:p w14:paraId="6ECF2225" w14:textId="77777777" w:rsidR="00934EC1" w:rsidRDefault="00934EC1">
      <w:pPr>
        <w:rPr>
          <w:rFonts w:ascii="Calibri" w:hAnsi="Calibri"/>
        </w:rPr>
      </w:pPr>
    </w:p>
    <w:p w14:paraId="794E9E92" w14:textId="77777777" w:rsidR="00934EC1" w:rsidRDefault="00934EC1">
      <w:pPr>
        <w:rPr>
          <w:rFonts w:ascii="Calibri" w:hAnsi="Calibri"/>
        </w:rPr>
      </w:pPr>
    </w:p>
    <w:p w14:paraId="4B278E34" w14:textId="1B5DD204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Numbness</w:t>
      </w:r>
    </w:p>
    <w:p w14:paraId="478748F7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Hearing Loss</w:t>
      </w:r>
    </w:p>
    <w:p w14:paraId="2C071109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Dizziness</w:t>
      </w:r>
    </w:p>
    <w:p w14:paraId="26254FED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Tinnitus</w:t>
      </w:r>
    </w:p>
    <w:p w14:paraId="0077FFC8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Tympanic Membrane Perforation</w:t>
      </w:r>
    </w:p>
    <w:p w14:paraId="169C567A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Mastoiditis</w:t>
      </w:r>
    </w:p>
    <w:p w14:paraId="06AE505B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Ear Fullness</w:t>
      </w:r>
    </w:p>
    <w:p w14:paraId="684D5D5A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Failure of the procedure</w:t>
      </w:r>
    </w:p>
    <w:p w14:paraId="7B034748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Worsening of Symptoms</w:t>
      </w:r>
    </w:p>
    <w:p w14:paraId="47D287CC" w14:textId="77777777" w:rsidR="00D13027" w:rsidRDefault="00D13027">
      <w:pPr>
        <w:rPr>
          <w:b/>
        </w:rPr>
      </w:pPr>
    </w:p>
    <w:p w14:paraId="72B073A6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 xml:space="preserve">❏ </w:t>
      </w:r>
      <w:r>
        <w:rPr>
          <w:rFonts w:ascii="Calibri" w:hAnsi="Calibri"/>
          <w:b/>
        </w:rPr>
        <w:t>Myringotomy and/or Tube Placement</w:t>
      </w:r>
    </w:p>
    <w:p w14:paraId="76519FA3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Pain</w:t>
      </w:r>
    </w:p>
    <w:p w14:paraId="346625A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Infection (Ear Drainage)</w:t>
      </w:r>
    </w:p>
    <w:p w14:paraId="4DBE5D3E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Bleeding</w:t>
      </w:r>
    </w:p>
    <w:p w14:paraId="1B0BDF8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Allergic reaction to medicine or material</w:t>
      </w:r>
    </w:p>
    <w:p w14:paraId="318A1262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Failure of Surgery</w:t>
      </w:r>
    </w:p>
    <w:p w14:paraId="18F00E2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Dizziness</w:t>
      </w:r>
    </w:p>
    <w:p w14:paraId="4C5A90E8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Hearing Loss</w:t>
      </w:r>
    </w:p>
    <w:p w14:paraId="4975DF5C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Tube extrusion</w:t>
      </w:r>
    </w:p>
    <w:p w14:paraId="4A06A669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Non-Healing Hole in Eardrum</w:t>
      </w:r>
    </w:p>
    <w:p w14:paraId="7C2AE9C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Blocked Tubes</w:t>
      </w:r>
    </w:p>
    <w:p w14:paraId="15566243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Scarring of the tympanic membrane</w:t>
      </w:r>
    </w:p>
    <w:p w14:paraId="2E047364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Tubes could fall into middle ear space</w:t>
      </w:r>
    </w:p>
    <w:p w14:paraId="7BCB8F0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Need for earplugs with bathing or swimming</w:t>
      </w:r>
    </w:p>
    <w:p w14:paraId="4B3A04BC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Need to repeat procedure</w:t>
      </w:r>
    </w:p>
    <w:p w14:paraId="0BD4856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Need for further procedures</w:t>
      </w:r>
    </w:p>
    <w:p w14:paraId="730D8EFC" w14:textId="77777777" w:rsidR="00D13027" w:rsidRDefault="00D13027">
      <w:pPr>
        <w:rPr>
          <w:rFonts w:ascii="Calibri" w:hAnsi="Calibri"/>
        </w:rPr>
      </w:pPr>
    </w:p>
    <w:p w14:paraId="6A3354F4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 xml:space="preserve">❏ </w:t>
      </w:r>
      <w:r>
        <w:rPr>
          <w:rFonts w:ascii="Calibri" w:hAnsi="Calibri"/>
          <w:b/>
        </w:rPr>
        <w:t>Face / Neck / Intra-Oral Mass Lesion Excision</w:t>
      </w:r>
    </w:p>
    <w:p w14:paraId="4E4EF4C6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Pain</w:t>
      </w:r>
    </w:p>
    <w:p w14:paraId="46112B7E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Infection</w:t>
      </w:r>
    </w:p>
    <w:p w14:paraId="1BBE5944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Bleeding</w:t>
      </w:r>
    </w:p>
    <w:p w14:paraId="70734D08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Numbness</w:t>
      </w:r>
    </w:p>
    <w:p w14:paraId="125F291D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Swelling</w:t>
      </w:r>
    </w:p>
    <w:p w14:paraId="67B90517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Allergic Reaction</w:t>
      </w:r>
    </w:p>
    <w:p w14:paraId="40052F1A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Abnormal Scarring (Keloid)</w:t>
      </w:r>
    </w:p>
    <w:p w14:paraId="21ECD9EE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Need for Further Procedures</w:t>
      </w:r>
    </w:p>
    <w:p w14:paraId="16713F0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Failure of Surgery</w:t>
      </w:r>
    </w:p>
    <w:p w14:paraId="118ABE0B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Bruising</w:t>
      </w:r>
    </w:p>
    <w:p w14:paraId="12A953B6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Hematoma</w:t>
      </w:r>
    </w:p>
    <w:p w14:paraId="04FD2AF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Paralysis</w:t>
      </w:r>
    </w:p>
    <w:p w14:paraId="7F64E70A" w14:textId="77777777" w:rsidR="00D13027" w:rsidRDefault="00D13027">
      <w:pPr>
        <w:rPr>
          <w:rFonts w:ascii="Calibri" w:hAnsi="Calibri"/>
        </w:rPr>
      </w:pPr>
    </w:p>
    <w:p w14:paraId="4B96F497" w14:textId="77777777" w:rsidR="00934EC1" w:rsidRDefault="00934EC1">
      <w:pPr>
        <w:rPr>
          <w:rFonts w:ascii="Calibri" w:hAnsi="Calibri"/>
        </w:rPr>
      </w:pPr>
    </w:p>
    <w:p w14:paraId="110D18A5" w14:textId="77777777" w:rsidR="00934EC1" w:rsidRDefault="00934EC1">
      <w:pPr>
        <w:rPr>
          <w:rFonts w:ascii="Calibri" w:hAnsi="Calibri"/>
        </w:rPr>
      </w:pPr>
    </w:p>
    <w:p w14:paraId="7B0E951C" w14:textId="77777777" w:rsidR="00934EC1" w:rsidRDefault="00934EC1">
      <w:pPr>
        <w:rPr>
          <w:rFonts w:ascii="Calibri" w:hAnsi="Calibri"/>
        </w:rPr>
      </w:pPr>
    </w:p>
    <w:p w14:paraId="0ADE5FC4" w14:textId="77777777" w:rsidR="00934EC1" w:rsidRDefault="00934EC1">
      <w:pPr>
        <w:rPr>
          <w:rFonts w:ascii="Calibri" w:hAnsi="Calibri"/>
        </w:rPr>
      </w:pPr>
    </w:p>
    <w:p w14:paraId="5D007121" w14:textId="797B50F9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 xml:space="preserve">❏ </w:t>
      </w:r>
      <w:r>
        <w:rPr>
          <w:rFonts w:ascii="Calibri" w:hAnsi="Calibri"/>
          <w:b/>
        </w:rPr>
        <w:t>Botox Injection</w:t>
      </w:r>
    </w:p>
    <w:p w14:paraId="7500DA9F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Pain</w:t>
      </w:r>
    </w:p>
    <w:p w14:paraId="3CD00B96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Infection</w:t>
      </w:r>
    </w:p>
    <w:p w14:paraId="14593CDB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Allergic reaction to medicine/material</w:t>
      </w:r>
    </w:p>
    <w:p w14:paraId="3E805C59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Bruising</w:t>
      </w:r>
    </w:p>
    <w:p w14:paraId="5D63A469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Bleeding</w:t>
      </w:r>
    </w:p>
    <w:p w14:paraId="52A7476E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Difficulty in Breathing</w:t>
      </w:r>
    </w:p>
    <w:p w14:paraId="766C2764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Complete/Partial unanticipated paralysis</w:t>
      </w:r>
    </w:p>
    <w:p w14:paraId="2E301EC4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Numbness</w:t>
      </w:r>
    </w:p>
    <w:p w14:paraId="07190D5D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Persistent spasms</w:t>
      </w:r>
    </w:p>
    <w:p w14:paraId="6722593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No Noticeable Affect</w:t>
      </w:r>
    </w:p>
    <w:p w14:paraId="2BC46D5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Need for Repeat Injection</w:t>
      </w:r>
    </w:p>
    <w:p w14:paraId="29A27EF7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Death (so far only in children)</w:t>
      </w:r>
    </w:p>
    <w:p w14:paraId="59ED8898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_______ (initial) I have received the Medication Guide for Botox</w:t>
      </w:r>
    </w:p>
    <w:p w14:paraId="089E1846" w14:textId="77777777" w:rsidR="00D13027" w:rsidRDefault="00D13027">
      <w:pPr>
        <w:rPr>
          <w:rFonts w:ascii="Calibri" w:hAnsi="Calibri"/>
        </w:rPr>
      </w:pPr>
    </w:p>
    <w:p w14:paraId="3415DBDE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 xml:space="preserve">❏ </w:t>
      </w:r>
      <w:r>
        <w:rPr>
          <w:rFonts w:ascii="Calibri" w:hAnsi="Calibri"/>
          <w:b/>
        </w:rPr>
        <w:t>Tongue Tie Release, Upper Lip Tie Release, Posterior Tongue Tie Release with Adjacent Tissue Transfer</w:t>
      </w:r>
    </w:p>
    <w:p w14:paraId="45A0B475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Pain</w:t>
      </w:r>
    </w:p>
    <w:p w14:paraId="4137BA0E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Infection</w:t>
      </w:r>
    </w:p>
    <w:p w14:paraId="11E984DA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Bleeding</w:t>
      </w:r>
    </w:p>
    <w:p w14:paraId="469A69E6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Swelling</w:t>
      </w:r>
    </w:p>
    <w:p w14:paraId="2CDD7A1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Allergic Reaction</w:t>
      </w:r>
    </w:p>
    <w:p w14:paraId="47A0AC07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Need for Further Procedures</w:t>
      </w:r>
    </w:p>
    <w:p w14:paraId="79F457D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Bruising</w:t>
      </w:r>
    </w:p>
    <w:p w14:paraId="2DD9CD83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Hematoma</w:t>
      </w:r>
    </w:p>
    <w:p w14:paraId="17ADD35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Granulation Tissue</w:t>
      </w:r>
    </w:p>
    <w:p w14:paraId="02906ACD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Failure of the Procedure</w:t>
      </w:r>
    </w:p>
    <w:p w14:paraId="795DD99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Salivary Gland Problem</w:t>
      </w:r>
    </w:p>
    <w:p w14:paraId="2070782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Recurrence of Tie</w:t>
      </w:r>
    </w:p>
    <w:p w14:paraId="15BD5C7D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Dehydration with need for IV fluids</w:t>
      </w:r>
    </w:p>
    <w:p w14:paraId="1C91DA5D" w14:textId="77777777" w:rsidR="00D13027" w:rsidRDefault="00D13027">
      <w:pPr>
        <w:rPr>
          <w:b/>
        </w:rPr>
      </w:pPr>
    </w:p>
    <w:p w14:paraId="2272E90B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 xml:space="preserve">❏ </w:t>
      </w:r>
      <w:r>
        <w:rPr>
          <w:rFonts w:ascii="Calibri" w:hAnsi="Calibri"/>
          <w:b/>
        </w:rPr>
        <w:t>Tonsillectomy and/or Adenoidectomy</w:t>
      </w:r>
    </w:p>
    <w:p w14:paraId="2D631ADF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Pain and odor (bad breath)</w:t>
      </w:r>
    </w:p>
    <w:p w14:paraId="4E0AA89D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Infection</w:t>
      </w:r>
    </w:p>
    <w:p w14:paraId="09F3737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Bleeding</w:t>
      </w:r>
    </w:p>
    <w:p w14:paraId="5BA078CF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Numbness</w:t>
      </w:r>
    </w:p>
    <w:p w14:paraId="36479755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Allergic reaction to medicine or material</w:t>
      </w:r>
    </w:p>
    <w:p w14:paraId="7385749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Dehydration</w:t>
      </w:r>
    </w:p>
    <w:p w14:paraId="61D5AC99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Stiff neck</w:t>
      </w:r>
    </w:p>
    <w:p w14:paraId="5D4B663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Failure of the surgery</w:t>
      </w:r>
    </w:p>
    <w:p w14:paraId="309C1BE6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Loss of sense of taste and smell</w:t>
      </w:r>
    </w:p>
    <w:p w14:paraId="4B981FBF" w14:textId="77777777" w:rsidR="00934EC1" w:rsidRDefault="00934EC1">
      <w:pPr>
        <w:rPr>
          <w:rFonts w:ascii="Calibri" w:hAnsi="Calibri"/>
        </w:rPr>
      </w:pPr>
    </w:p>
    <w:p w14:paraId="6E276F71" w14:textId="77777777" w:rsidR="00934EC1" w:rsidRDefault="00934EC1">
      <w:pPr>
        <w:rPr>
          <w:rFonts w:ascii="Calibri" w:hAnsi="Calibri"/>
        </w:rPr>
      </w:pPr>
    </w:p>
    <w:p w14:paraId="514E09E0" w14:textId="77777777" w:rsidR="00934EC1" w:rsidRDefault="00934EC1">
      <w:pPr>
        <w:rPr>
          <w:rFonts w:ascii="Calibri" w:hAnsi="Calibri"/>
        </w:rPr>
      </w:pPr>
    </w:p>
    <w:p w14:paraId="0C3357D3" w14:textId="77777777" w:rsidR="00934EC1" w:rsidRDefault="00934EC1">
      <w:pPr>
        <w:rPr>
          <w:rFonts w:ascii="Calibri" w:hAnsi="Calibri"/>
        </w:rPr>
      </w:pPr>
    </w:p>
    <w:p w14:paraId="72522320" w14:textId="77777777" w:rsidR="00934EC1" w:rsidRDefault="00934EC1">
      <w:pPr>
        <w:rPr>
          <w:rFonts w:ascii="Calibri" w:hAnsi="Calibri"/>
        </w:rPr>
      </w:pPr>
    </w:p>
    <w:p w14:paraId="6FE725F0" w14:textId="28BCE962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Headache</w:t>
      </w:r>
    </w:p>
    <w:p w14:paraId="11A74ACC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Earache</w:t>
      </w:r>
    </w:p>
    <w:p w14:paraId="59ED2915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Lip, gum, teeth, neck injury</w:t>
      </w:r>
    </w:p>
    <w:p w14:paraId="7A4DF493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Nasal speech</w:t>
      </w:r>
    </w:p>
    <w:p w14:paraId="1BACA577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Speech Changes</w:t>
      </w:r>
    </w:p>
    <w:p w14:paraId="495475A9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Stenosis of the throat and/or nasopharynx</w:t>
      </w:r>
    </w:p>
    <w:p w14:paraId="4832AD69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Uvular swelling</w:t>
      </w:r>
    </w:p>
    <w:p w14:paraId="5B3366E4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Nasal food/liquid regurgitation</w:t>
      </w:r>
    </w:p>
    <w:p w14:paraId="5DFF192F" w14:textId="77777777" w:rsidR="00D13027" w:rsidRDefault="00D13027">
      <w:pPr>
        <w:rPr>
          <w:rFonts w:ascii="Calibri" w:hAnsi="Calibri"/>
        </w:rPr>
      </w:pPr>
    </w:p>
    <w:p w14:paraId="1E76108B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 xml:space="preserve">❏ </w:t>
      </w:r>
      <w:r>
        <w:rPr>
          <w:rFonts w:ascii="Calibri" w:hAnsi="Calibri"/>
          <w:b/>
        </w:rPr>
        <w:t xml:space="preserve">Myringotomy and/or Tube Placement </w:t>
      </w:r>
    </w:p>
    <w:p w14:paraId="326570A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Pain</w:t>
      </w:r>
    </w:p>
    <w:p w14:paraId="789E7294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Infection (Ear Drainage/Swelling)</w:t>
      </w:r>
    </w:p>
    <w:p w14:paraId="719E8A67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Bleeding</w:t>
      </w:r>
    </w:p>
    <w:p w14:paraId="6A308E52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Eardrum Scarring</w:t>
      </w:r>
    </w:p>
    <w:p w14:paraId="63D0D832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Allergic reaction to medicine or material</w:t>
      </w:r>
    </w:p>
    <w:p w14:paraId="5E02F265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Need to repeat procedure</w:t>
      </w:r>
    </w:p>
    <w:p w14:paraId="3219ECAD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Need for further procedures</w:t>
      </w:r>
    </w:p>
    <w:p w14:paraId="2799767A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Failure of the surgery</w:t>
      </w:r>
    </w:p>
    <w:p w14:paraId="4562E0B0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Non-Healing Hole in the Eardrum</w:t>
      </w:r>
    </w:p>
    <w:p w14:paraId="7D52ACE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Blocked Tubes</w:t>
      </w:r>
    </w:p>
    <w:p w14:paraId="67BF37FC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Dizziness</w:t>
      </w:r>
    </w:p>
    <w:p w14:paraId="2DD3AF5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Hearing Loss</w:t>
      </w:r>
    </w:p>
    <w:p w14:paraId="2CF9781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Tubes could fall into middle ear space</w:t>
      </w:r>
    </w:p>
    <w:p w14:paraId="797FDC25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Need for earplugs with bathing or swimming</w:t>
      </w:r>
    </w:p>
    <w:p w14:paraId="392D6B95" w14:textId="77777777" w:rsidR="00D13027" w:rsidRDefault="00D13027">
      <w:pPr>
        <w:rPr>
          <w:rFonts w:ascii="Calibri" w:hAnsi="Calibri"/>
        </w:rPr>
      </w:pPr>
    </w:p>
    <w:p w14:paraId="1E84FB96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 xml:space="preserve">❏ </w:t>
      </w:r>
      <w:r>
        <w:rPr>
          <w:rFonts w:ascii="Calibri" w:hAnsi="Calibri"/>
          <w:b/>
        </w:rPr>
        <w:t>Turbinate Reduction and/or Septoplasty</w:t>
      </w:r>
    </w:p>
    <w:p w14:paraId="6EB475C4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Pain</w:t>
      </w:r>
    </w:p>
    <w:p w14:paraId="1C16DCF6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Infection</w:t>
      </w:r>
    </w:p>
    <w:p w14:paraId="34278D7A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Nosebleed</w:t>
      </w:r>
    </w:p>
    <w:p w14:paraId="6C6B5F6E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Failure of surgery</w:t>
      </w:r>
    </w:p>
    <w:p w14:paraId="6E38DE3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Allergic reaction to medicine/material</w:t>
      </w:r>
    </w:p>
    <w:p w14:paraId="16B0F8E9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Recurrence of Symptoms</w:t>
      </w:r>
    </w:p>
    <w:p w14:paraId="1E49C6E8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Nasal Crusting</w:t>
      </w:r>
    </w:p>
    <w:p w14:paraId="0F6077F8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Nasal Congestion</w:t>
      </w:r>
    </w:p>
    <w:p w14:paraId="02E715BA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Atrophic or allergic rhinitis</w:t>
      </w:r>
    </w:p>
    <w:p w14:paraId="76392F9F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Voice changes</w:t>
      </w:r>
    </w:p>
    <w:p w14:paraId="0AE4E9AB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Nasal Packing</w:t>
      </w:r>
    </w:p>
    <w:p w14:paraId="0AE4F5C1" w14:textId="77777777" w:rsidR="00D13027" w:rsidRDefault="009913EA">
      <w:pPr>
        <w:rPr>
          <w:rFonts w:ascii="Calibri" w:hAnsi="Calibri"/>
        </w:rPr>
      </w:pPr>
      <w:r>
        <w:rPr>
          <w:rFonts w:ascii="Calibri" w:hAnsi="Calibri"/>
        </w:rPr>
        <w:t>• Septal perforation (for septoplasty only)</w:t>
      </w:r>
    </w:p>
    <w:p w14:paraId="0CB49C2C" w14:textId="77777777" w:rsidR="00D13027" w:rsidRDefault="00D13027">
      <w:pPr>
        <w:rPr>
          <w:rFonts w:ascii="Calibri" w:hAnsi="Calibri"/>
        </w:rPr>
      </w:pPr>
    </w:p>
    <w:p w14:paraId="07D7FA29" w14:textId="77777777" w:rsidR="00D13027" w:rsidRDefault="00D13027">
      <w:pPr>
        <w:rPr>
          <w:rFonts w:ascii="Calibri" w:hAnsi="Calibri"/>
        </w:rPr>
      </w:pPr>
    </w:p>
    <w:p w14:paraId="2AB4301A" w14:textId="77777777" w:rsidR="00947F85" w:rsidRDefault="00947F85">
      <w:pPr>
        <w:rPr>
          <w:rFonts w:ascii="Calibri" w:hAnsi="Calibri"/>
          <w:b/>
          <w:bCs/>
        </w:rPr>
      </w:pPr>
    </w:p>
    <w:p w14:paraId="492F0F30" w14:textId="77777777" w:rsidR="00947F85" w:rsidRDefault="00947F85">
      <w:pPr>
        <w:rPr>
          <w:rFonts w:ascii="Calibri" w:hAnsi="Calibri"/>
          <w:b/>
          <w:bCs/>
        </w:rPr>
      </w:pPr>
    </w:p>
    <w:p w14:paraId="4D9D3745" w14:textId="77777777" w:rsidR="00947F85" w:rsidRDefault="00947F85">
      <w:pPr>
        <w:rPr>
          <w:rFonts w:ascii="Calibri" w:hAnsi="Calibri"/>
          <w:b/>
          <w:bCs/>
        </w:rPr>
      </w:pPr>
    </w:p>
    <w:p w14:paraId="6F42CF64" w14:textId="77777777" w:rsidR="00947F85" w:rsidRDefault="00947F85">
      <w:pPr>
        <w:rPr>
          <w:rFonts w:ascii="Calibri" w:hAnsi="Calibri"/>
          <w:b/>
          <w:bCs/>
        </w:rPr>
      </w:pPr>
    </w:p>
    <w:p w14:paraId="375ACFDA" w14:textId="77777777" w:rsidR="00947F85" w:rsidRDefault="00947F85">
      <w:pPr>
        <w:rPr>
          <w:rFonts w:ascii="Calibri" w:hAnsi="Calibri"/>
          <w:b/>
          <w:bCs/>
        </w:rPr>
      </w:pPr>
    </w:p>
    <w:p w14:paraId="2CA917A3" w14:textId="77777777" w:rsidR="00947F85" w:rsidRDefault="00947F85">
      <w:pPr>
        <w:rPr>
          <w:rFonts w:ascii="Calibri" w:hAnsi="Calibri"/>
          <w:b/>
          <w:bCs/>
        </w:rPr>
      </w:pPr>
    </w:p>
    <w:p w14:paraId="35ADE154" w14:textId="6DFC826F" w:rsidR="00934EC1" w:rsidRPr="00C2688B" w:rsidRDefault="009913EA">
      <w:pPr>
        <w:rPr>
          <w:rFonts w:ascii="Calibri" w:hAnsi="Calibri"/>
          <w:sz w:val="20"/>
          <w:szCs w:val="20"/>
        </w:rPr>
      </w:pPr>
      <w:r w:rsidRPr="00C2688B">
        <w:rPr>
          <w:rFonts w:ascii="Calibri" w:hAnsi="Calibri"/>
          <w:sz w:val="20"/>
          <w:szCs w:val="20"/>
        </w:rPr>
        <w:t>I have read and understood this form. ________ (Initial)</w:t>
      </w:r>
    </w:p>
    <w:p w14:paraId="1B7B862D" w14:textId="77777777" w:rsidR="00934EC1" w:rsidRPr="00C2688B" w:rsidRDefault="00934EC1">
      <w:pPr>
        <w:rPr>
          <w:rFonts w:ascii="Calibri" w:hAnsi="Calibri"/>
          <w:sz w:val="20"/>
          <w:szCs w:val="20"/>
        </w:rPr>
      </w:pPr>
    </w:p>
    <w:p w14:paraId="6108DA96" w14:textId="6AAA1F31" w:rsidR="00D13027" w:rsidRPr="00C2688B" w:rsidRDefault="009913EA">
      <w:pPr>
        <w:rPr>
          <w:rFonts w:ascii="Calibri" w:hAnsi="Calibri"/>
          <w:sz w:val="20"/>
          <w:szCs w:val="20"/>
        </w:rPr>
      </w:pPr>
      <w:r w:rsidRPr="00C2688B">
        <w:rPr>
          <w:rFonts w:ascii="Calibri" w:hAnsi="Calibri"/>
          <w:sz w:val="20"/>
          <w:szCs w:val="20"/>
        </w:rPr>
        <w:t>I have received answers to all my questions to my satisfaction. ________ (Initial)</w:t>
      </w:r>
    </w:p>
    <w:p w14:paraId="2BB68835" w14:textId="77777777" w:rsidR="00D13027" w:rsidRPr="00C2688B" w:rsidRDefault="009913EA">
      <w:pPr>
        <w:rPr>
          <w:rFonts w:ascii="Calibri" w:hAnsi="Calibri"/>
          <w:sz w:val="20"/>
          <w:szCs w:val="20"/>
        </w:rPr>
      </w:pPr>
      <w:r w:rsidRPr="00C2688B">
        <w:rPr>
          <w:rFonts w:ascii="Calibri" w:hAnsi="Calibri"/>
          <w:sz w:val="20"/>
          <w:szCs w:val="20"/>
        </w:rPr>
        <w:t>I understand and accept the risks associated with this surgery and wish to proceed.</w:t>
      </w:r>
    </w:p>
    <w:p w14:paraId="14941952" w14:textId="77777777" w:rsidR="00D13027" w:rsidRPr="00C2688B" w:rsidRDefault="00D13027">
      <w:pPr>
        <w:rPr>
          <w:rFonts w:ascii="Calibri" w:hAnsi="Calibri"/>
          <w:sz w:val="20"/>
          <w:szCs w:val="20"/>
        </w:rPr>
      </w:pPr>
    </w:p>
    <w:p w14:paraId="109C1DE2" w14:textId="77777777" w:rsidR="00D13027" w:rsidRPr="00C2688B" w:rsidRDefault="009913EA">
      <w:pPr>
        <w:rPr>
          <w:rFonts w:ascii="Calibri" w:hAnsi="Calibri"/>
          <w:sz w:val="20"/>
          <w:szCs w:val="20"/>
        </w:rPr>
      </w:pPr>
      <w:r w:rsidRPr="00C2688B">
        <w:rPr>
          <w:rFonts w:ascii="Calibri" w:hAnsi="Calibri"/>
          <w:sz w:val="20"/>
          <w:szCs w:val="20"/>
        </w:rPr>
        <w:t>___________________________</w:t>
      </w:r>
    </w:p>
    <w:p w14:paraId="50331854" w14:textId="77777777" w:rsidR="00D13027" w:rsidRPr="00C2688B" w:rsidRDefault="009913EA">
      <w:pPr>
        <w:rPr>
          <w:rFonts w:ascii="Calibri" w:hAnsi="Calibri"/>
          <w:sz w:val="20"/>
          <w:szCs w:val="20"/>
        </w:rPr>
      </w:pPr>
      <w:r w:rsidRPr="00C2688B">
        <w:rPr>
          <w:rFonts w:ascii="Calibri" w:hAnsi="Calibri"/>
          <w:sz w:val="20"/>
          <w:szCs w:val="20"/>
        </w:rPr>
        <w:t>Name of Patient</w:t>
      </w:r>
    </w:p>
    <w:p w14:paraId="53393551" w14:textId="77777777" w:rsidR="00D13027" w:rsidRPr="00C2688B" w:rsidRDefault="00D13027">
      <w:pPr>
        <w:rPr>
          <w:rFonts w:ascii="Calibri" w:hAnsi="Calibri"/>
          <w:sz w:val="20"/>
          <w:szCs w:val="20"/>
        </w:rPr>
      </w:pPr>
    </w:p>
    <w:p w14:paraId="54BF465B" w14:textId="77777777" w:rsidR="00D13027" w:rsidRPr="00C2688B" w:rsidRDefault="009913EA">
      <w:pPr>
        <w:rPr>
          <w:rFonts w:ascii="Calibri" w:hAnsi="Calibri"/>
          <w:sz w:val="20"/>
          <w:szCs w:val="20"/>
        </w:rPr>
      </w:pPr>
      <w:r w:rsidRPr="00C2688B">
        <w:rPr>
          <w:rFonts w:ascii="Calibri" w:hAnsi="Calibri"/>
          <w:sz w:val="20"/>
          <w:szCs w:val="20"/>
        </w:rPr>
        <w:t>___________________________</w:t>
      </w:r>
    </w:p>
    <w:p w14:paraId="48FAFA68" w14:textId="77777777" w:rsidR="00D13027" w:rsidRPr="00C2688B" w:rsidRDefault="009913EA">
      <w:pPr>
        <w:rPr>
          <w:rFonts w:ascii="Calibri" w:hAnsi="Calibri"/>
          <w:sz w:val="20"/>
          <w:szCs w:val="20"/>
        </w:rPr>
      </w:pPr>
      <w:r w:rsidRPr="00C2688B">
        <w:rPr>
          <w:rFonts w:ascii="Calibri" w:hAnsi="Calibri"/>
          <w:sz w:val="20"/>
          <w:szCs w:val="20"/>
        </w:rPr>
        <w:t>Date</w:t>
      </w:r>
    </w:p>
    <w:p w14:paraId="5F655074" w14:textId="77777777" w:rsidR="00D13027" w:rsidRPr="00C2688B" w:rsidRDefault="00D13027">
      <w:pPr>
        <w:rPr>
          <w:rFonts w:ascii="Calibri" w:hAnsi="Calibri"/>
          <w:sz w:val="20"/>
          <w:szCs w:val="20"/>
        </w:rPr>
      </w:pPr>
    </w:p>
    <w:p w14:paraId="4CCC68D4" w14:textId="77777777" w:rsidR="00D13027" w:rsidRPr="00C2688B" w:rsidRDefault="009913EA">
      <w:pPr>
        <w:rPr>
          <w:rFonts w:ascii="Calibri" w:hAnsi="Calibri"/>
          <w:sz w:val="20"/>
          <w:szCs w:val="20"/>
        </w:rPr>
      </w:pPr>
      <w:r w:rsidRPr="00C2688B">
        <w:rPr>
          <w:rFonts w:ascii="Calibri" w:hAnsi="Calibri"/>
          <w:sz w:val="20"/>
          <w:szCs w:val="20"/>
        </w:rPr>
        <w:t>_____________________________</w:t>
      </w:r>
    </w:p>
    <w:p w14:paraId="58DE5C10" w14:textId="77777777" w:rsidR="00D13027" w:rsidRPr="00C2688B" w:rsidRDefault="009913EA">
      <w:pPr>
        <w:rPr>
          <w:rFonts w:ascii="Calibri" w:hAnsi="Calibri"/>
          <w:sz w:val="20"/>
          <w:szCs w:val="20"/>
        </w:rPr>
      </w:pPr>
      <w:r w:rsidRPr="00C2688B">
        <w:rPr>
          <w:rFonts w:ascii="Calibri" w:hAnsi="Calibri"/>
          <w:sz w:val="20"/>
          <w:szCs w:val="20"/>
        </w:rPr>
        <w:t>Signature of Patient or Guardian</w:t>
      </w:r>
    </w:p>
    <w:p w14:paraId="657EC3DA" w14:textId="77777777" w:rsidR="00D13027" w:rsidRPr="00C2688B" w:rsidRDefault="00D13027">
      <w:pPr>
        <w:rPr>
          <w:rFonts w:ascii="Calibri" w:hAnsi="Calibri"/>
          <w:sz w:val="20"/>
          <w:szCs w:val="20"/>
        </w:rPr>
      </w:pPr>
    </w:p>
    <w:p w14:paraId="4B2C6D91" w14:textId="77777777" w:rsidR="00D13027" w:rsidRPr="00C2688B" w:rsidRDefault="009913EA">
      <w:pPr>
        <w:rPr>
          <w:rFonts w:ascii="Calibri" w:hAnsi="Calibri"/>
          <w:sz w:val="20"/>
          <w:szCs w:val="20"/>
        </w:rPr>
      </w:pPr>
      <w:r w:rsidRPr="00C2688B">
        <w:rPr>
          <w:rFonts w:ascii="Calibri" w:hAnsi="Calibri"/>
          <w:sz w:val="20"/>
          <w:szCs w:val="20"/>
        </w:rPr>
        <w:t>__________________________</w:t>
      </w:r>
    </w:p>
    <w:p w14:paraId="027438AF" w14:textId="77777777" w:rsidR="00D13027" w:rsidRPr="00C2688B" w:rsidRDefault="009913EA">
      <w:pPr>
        <w:rPr>
          <w:rFonts w:ascii="Calibri" w:hAnsi="Calibri"/>
          <w:sz w:val="20"/>
          <w:szCs w:val="20"/>
        </w:rPr>
      </w:pPr>
      <w:r w:rsidRPr="00C2688B">
        <w:rPr>
          <w:rFonts w:ascii="Calibri" w:hAnsi="Calibri"/>
          <w:sz w:val="20"/>
          <w:szCs w:val="20"/>
        </w:rPr>
        <w:t xml:space="preserve">❏ </w:t>
      </w:r>
      <w:r w:rsidR="00676793" w:rsidRPr="00C2688B">
        <w:rPr>
          <w:rFonts w:ascii="Calibri" w:hAnsi="Calibri"/>
          <w:sz w:val="20"/>
          <w:szCs w:val="20"/>
        </w:rPr>
        <w:t xml:space="preserve">  </w:t>
      </w:r>
      <w:r w:rsidRPr="00C2688B">
        <w:rPr>
          <w:rFonts w:ascii="Calibri" w:hAnsi="Calibri"/>
          <w:sz w:val="20"/>
          <w:szCs w:val="20"/>
        </w:rPr>
        <w:t>Anil Sharma, MD</w:t>
      </w:r>
    </w:p>
    <w:p w14:paraId="3FAF3F5B" w14:textId="77777777" w:rsidR="00D13027" w:rsidRPr="00C2688B" w:rsidRDefault="009913EA">
      <w:pPr>
        <w:rPr>
          <w:rFonts w:ascii="Calibri" w:hAnsi="Calibri"/>
          <w:sz w:val="20"/>
          <w:szCs w:val="20"/>
        </w:rPr>
      </w:pPr>
      <w:r w:rsidRPr="00C2688B">
        <w:rPr>
          <w:rFonts w:ascii="Calibri" w:hAnsi="Calibri"/>
          <w:sz w:val="20"/>
          <w:szCs w:val="20"/>
        </w:rPr>
        <w:t xml:space="preserve">❏ </w:t>
      </w:r>
      <w:r w:rsidR="00676793" w:rsidRPr="00C2688B">
        <w:rPr>
          <w:rFonts w:ascii="Calibri" w:hAnsi="Calibri"/>
          <w:sz w:val="20"/>
          <w:szCs w:val="20"/>
        </w:rPr>
        <w:t xml:space="preserve">  </w:t>
      </w:r>
      <w:r w:rsidRPr="00C2688B">
        <w:rPr>
          <w:rFonts w:ascii="Calibri" w:hAnsi="Calibri"/>
          <w:sz w:val="20"/>
          <w:szCs w:val="20"/>
        </w:rPr>
        <w:t xml:space="preserve">Russell Murphy, MD </w:t>
      </w:r>
    </w:p>
    <w:sectPr w:rsidR="00D13027" w:rsidRPr="00C2688B" w:rsidSect="00D13027">
      <w:headerReference w:type="default" r:id="rId6"/>
      <w:pgSz w:w="12240" w:h="15840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85910E" w14:textId="77777777" w:rsidR="009913EA" w:rsidRDefault="009913EA" w:rsidP="00676793">
      <w:r>
        <w:separator/>
      </w:r>
    </w:p>
  </w:endnote>
  <w:endnote w:type="continuationSeparator" w:id="0">
    <w:p w14:paraId="505B6075" w14:textId="77777777" w:rsidR="009913EA" w:rsidRDefault="009913EA" w:rsidP="00676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380465" w14:textId="77777777" w:rsidR="009913EA" w:rsidRDefault="009913EA" w:rsidP="00676793">
      <w:r>
        <w:separator/>
      </w:r>
    </w:p>
  </w:footnote>
  <w:footnote w:type="continuationSeparator" w:id="0">
    <w:p w14:paraId="4A04F5B3" w14:textId="77777777" w:rsidR="009913EA" w:rsidRDefault="009913EA" w:rsidP="00676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4D9FE" w14:textId="3F371613" w:rsidR="00676793" w:rsidRDefault="00934EC1" w:rsidP="007B5535">
    <w:pPr>
      <w:pStyle w:val="Header"/>
      <w:jc w:val="center"/>
    </w:pPr>
    <w:r>
      <w:rPr>
        <w:noProof/>
        <w:lang w:eastAsia="en-US" w:bidi="ar-SA"/>
      </w:rPr>
      <w:drawing>
        <wp:anchor distT="0" distB="0" distL="0" distR="0" simplePos="0" relativeHeight="251659264" behindDoc="1" locked="0" layoutInCell="0" allowOverlap="1" wp14:anchorId="3F569BFD" wp14:editId="53B422A5">
          <wp:simplePos x="0" y="0"/>
          <wp:positionH relativeFrom="column">
            <wp:posOffset>1765300</wp:posOffset>
          </wp:positionH>
          <wp:positionV relativeFrom="paragraph">
            <wp:posOffset>0</wp:posOffset>
          </wp:positionV>
          <wp:extent cx="2785572" cy="1460500"/>
          <wp:effectExtent l="0" t="0" r="0" b="0"/>
          <wp:wrapNone/>
          <wp:docPr id="1" name="Image1" descr="A logo with a face and leav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A logo with a face and leav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2785572" cy="146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3BBCA3" w14:textId="77777777" w:rsidR="00676793" w:rsidRDefault="00676793" w:rsidP="00676793">
    <w:pPr>
      <w:pStyle w:val="Header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027"/>
    <w:rsid w:val="00676793"/>
    <w:rsid w:val="007B5535"/>
    <w:rsid w:val="00934EC1"/>
    <w:rsid w:val="00947F85"/>
    <w:rsid w:val="009913EA"/>
    <w:rsid w:val="00C2688B"/>
    <w:rsid w:val="00C4112F"/>
    <w:rsid w:val="00D13027"/>
    <w:rsid w:val="00F1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4:docId w14:val="3E547CFB"/>
  <w15:docId w15:val="{36083A0F-5320-4380-9BCB-0593B950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0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rsid w:val="00D1302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rsid w:val="00D13027"/>
    <w:pPr>
      <w:spacing w:after="140" w:line="276" w:lineRule="auto"/>
    </w:pPr>
  </w:style>
  <w:style w:type="paragraph" w:styleId="List">
    <w:name w:val="List"/>
    <w:basedOn w:val="BodyText"/>
    <w:rsid w:val="00D13027"/>
  </w:style>
  <w:style w:type="paragraph" w:styleId="Caption">
    <w:name w:val="caption"/>
    <w:basedOn w:val="Normal"/>
    <w:qFormat/>
    <w:rsid w:val="00D1302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rsid w:val="00D13027"/>
    <w:pPr>
      <w:suppressLineNumbers/>
    </w:pPr>
  </w:style>
  <w:style w:type="paragraph" w:styleId="Header">
    <w:name w:val="header"/>
    <w:basedOn w:val="Normal"/>
    <w:link w:val="HeaderChar"/>
    <w:uiPriority w:val="99"/>
    <w:unhideWhenUsed/>
    <w:rsid w:val="00676793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676793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676793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676793"/>
    <w:rPr>
      <w:rFonts w:cs="Mangal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6793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793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692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Christine Woodland</cp:lastModifiedBy>
  <cp:revision>8</cp:revision>
  <dcterms:created xsi:type="dcterms:W3CDTF">2022-01-12T16:00:00Z</dcterms:created>
  <dcterms:modified xsi:type="dcterms:W3CDTF">2024-06-07T18:51:00Z</dcterms:modified>
  <dc:language>en-US</dc:language>
</cp:coreProperties>
</file>