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3709E8" w14:textId="77777777" w:rsidR="00FF6FF8" w:rsidRDefault="00FF6FF8">
      <w:pPr>
        <w:jc w:val="center"/>
        <w:rPr>
          <w:rFonts w:ascii="Calibri" w:hAnsi="Calibri"/>
          <w:b/>
          <w:bCs/>
        </w:rPr>
      </w:pPr>
    </w:p>
    <w:p w14:paraId="197C3BA5" w14:textId="77777777" w:rsidR="00FF6FF8" w:rsidRDefault="00FF6FF8">
      <w:pPr>
        <w:jc w:val="center"/>
        <w:rPr>
          <w:rFonts w:ascii="Calibri" w:hAnsi="Calibri"/>
          <w:b/>
          <w:bCs/>
        </w:rPr>
      </w:pPr>
    </w:p>
    <w:p w14:paraId="4724ADB6" w14:textId="77777777" w:rsidR="00FF6FF8" w:rsidRDefault="00FF6FF8">
      <w:pPr>
        <w:jc w:val="center"/>
        <w:rPr>
          <w:rFonts w:ascii="Calibri" w:hAnsi="Calibri"/>
          <w:b/>
          <w:bCs/>
        </w:rPr>
      </w:pPr>
    </w:p>
    <w:p w14:paraId="71FA489E" w14:textId="77777777" w:rsidR="00FF6FF8" w:rsidRDefault="00FF6FF8">
      <w:pPr>
        <w:jc w:val="center"/>
        <w:rPr>
          <w:rFonts w:ascii="Calibri" w:hAnsi="Calibri"/>
          <w:b/>
          <w:bCs/>
        </w:rPr>
      </w:pPr>
    </w:p>
    <w:p w14:paraId="0C36C096" w14:textId="652906E4" w:rsidR="00B32636" w:rsidRDefault="007D5F6E">
      <w:pPr>
        <w:jc w:val="center"/>
        <w:rPr>
          <w:rFonts w:ascii="Calibri" w:hAnsi="Calibri"/>
        </w:rPr>
      </w:pPr>
      <w:r>
        <w:rPr>
          <w:rFonts w:ascii="Calibri" w:hAnsi="Calibri"/>
          <w:b/>
          <w:bCs/>
        </w:rPr>
        <w:t>PAROT</w:t>
      </w:r>
      <w:r w:rsidR="00E56920">
        <w:rPr>
          <w:rFonts w:ascii="Calibri" w:hAnsi="Calibri"/>
          <w:b/>
          <w:bCs/>
        </w:rPr>
        <w:t>IDECTOMY SURGERY CONSENT</w:t>
      </w:r>
    </w:p>
    <w:p w14:paraId="2B86EF3E" w14:textId="77777777" w:rsidR="00B32636" w:rsidRDefault="00B32636">
      <w:pPr>
        <w:jc w:val="center"/>
        <w:rPr>
          <w:rFonts w:ascii="Calibri" w:hAnsi="Calibri"/>
          <w:b/>
          <w:bCs/>
        </w:rPr>
      </w:pPr>
    </w:p>
    <w:p w14:paraId="7294F290" w14:textId="77777777" w:rsidR="00B32636" w:rsidRDefault="00E56920">
      <w:pPr>
        <w:jc w:val="center"/>
        <w:rPr>
          <w:rFonts w:ascii="Calibri" w:hAnsi="Calibri"/>
        </w:rPr>
      </w:pPr>
      <w:r>
        <w:rPr>
          <w:rFonts w:ascii="Calibri" w:hAnsi="Calibri"/>
        </w:rPr>
        <w:t>RISKS AND COMPLICATIONS OF PROCEDURE</w:t>
      </w:r>
    </w:p>
    <w:p w14:paraId="572A84BC" w14:textId="77777777" w:rsidR="00B32636" w:rsidRDefault="00E56920">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532F50B" w14:textId="77777777" w:rsidR="00B32636" w:rsidRDefault="00B32636">
      <w:pPr>
        <w:jc w:val="center"/>
        <w:rPr>
          <w:rFonts w:ascii="Calibri" w:hAnsi="Calibri"/>
        </w:rPr>
      </w:pPr>
    </w:p>
    <w:p w14:paraId="5EEF6B2E" w14:textId="77777777" w:rsidR="00B32636" w:rsidRDefault="00B32636">
      <w:pPr>
        <w:sectPr w:rsidR="00B32636">
          <w:headerReference w:type="default" r:id="rId6"/>
          <w:pgSz w:w="12240" w:h="15840"/>
          <w:pgMar w:top="1134" w:right="1134" w:bottom="1134" w:left="1134" w:header="0" w:footer="0" w:gutter="0"/>
          <w:cols w:space="720"/>
          <w:formProt w:val="0"/>
          <w:docGrid w:linePitch="100"/>
        </w:sectPr>
      </w:pPr>
    </w:p>
    <w:p w14:paraId="21EFA8CB" w14:textId="77777777" w:rsidR="00B32636" w:rsidRDefault="00E56920">
      <w:pPr>
        <w:rPr>
          <w:rFonts w:ascii="Calibri" w:hAnsi="Calibri"/>
        </w:rPr>
      </w:pPr>
      <w:r>
        <w:rPr>
          <w:rFonts w:ascii="Calibri" w:hAnsi="Calibri"/>
        </w:rPr>
        <w:t xml:space="preserve">1. Postoperative Scarring </w:t>
      </w:r>
    </w:p>
    <w:p w14:paraId="022B2880" w14:textId="77777777" w:rsidR="00B32636" w:rsidRDefault="00E56920">
      <w:pPr>
        <w:rPr>
          <w:rFonts w:ascii="Calibri" w:hAnsi="Calibri"/>
        </w:rPr>
      </w:pPr>
      <w:r>
        <w:rPr>
          <w:rFonts w:ascii="Calibri" w:hAnsi="Calibri"/>
        </w:rPr>
        <w:t>2. Infection</w:t>
      </w:r>
    </w:p>
    <w:p w14:paraId="4CBD652E" w14:textId="77777777" w:rsidR="00B32636" w:rsidRDefault="00E56920">
      <w:pPr>
        <w:rPr>
          <w:rFonts w:ascii="Calibri" w:hAnsi="Calibri"/>
        </w:rPr>
      </w:pPr>
      <w:r>
        <w:rPr>
          <w:rFonts w:ascii="Calibri" w:hAnsi="Calibri"/>
        </w:rPr>
        <w:t>3. Bleeding</w:t>
      </w:r>
    </w:p>
    <w:p w14:paraId="18DF75C6" w14:textId="77777777" w:rsidR="00B32636" w:rsidRDefault="00E56920">
      <w:pPr>
        <w:rPr>
          <w:rFonts w:ascii="Calibri" w:hAnsi="Calibri"/>
        </w:rPr>
      </w:pPr>
      <w:r>
        <w:rPr>
          <w:rFonts w:ascii="Calibri" w:hAnsi="Calibri"/>
        </w:rPr>
        <w:t>4. Pain/Discomfort</w:t>
      </w:r>
    </w:p>
    <w:p w14:paraId="4FB5F22A" w14:textId="77777777" w:rsidR="00B32636" w:rsidRDefault="00E56920">
      <w:pPr>
        <w:rPr>
          <w:rFonts w:ascii="Calibri" w:hAnsi="Calibri"/>
        </w:rPr>
      </w:pPr>
      <w:r>
        <w:rPr>
          <w:rFonts w:ascii="Calibri" w:hAnsi="Calibri"/>
        </w:rPr>
        <w:t>6. Damage to the Facial Nerve</w:t>
      </w:r>
    </w:p>
    <w:p w14:paraId="121808CE" w14:textId="77777777" w:rsidR="00B32636" w:rsidRDefault="00E56920">
      <w:pPr>
        <w:rPr>
          <w:rFonts w:ascii="Calibri" w:hAnsi="Calibri"/>
        </w:rPr>
      </w:pPr>
      <w:r>
        <w:rPr>
          <w:rFonts w:ascii="Calibri" w:hAnsi="Calibri"/>
        </w:rPr>
        <w:t>7. Gustatory Swelling</w:t>
      </w:r>
    </w:p>
    <w:p w14:paraId="3F168E9E" w14:textId="77777777" w:rsidR="00B32636" w:rsidRDefault="00E56920">
      <w:pPr>
        <w:rPr>
          <w:rFonts w:ascii="Calibri" w:hAnsi="Calibri"/>
        </w:rPr>
      </w:pPr>
      <w:r>
        <w:rPr>
          <w:rFonts w:ascii="Calibri" w:hAnsi="Calibri"/>
        </w:rPr>
        <w:t>8. Numbness of the Ear</w:t>
      </w:r>
    </w:p>
    <w:p w14:paraId="5F6A1DAF" w14:textId="4674DE21" w:rsidR="00B32636" w:rsidRDefault="00E56920">
      <w:pPr>
        <w:rPr>
          <w:rFonts w:ascii="Calibri" w:hAnsi="Calibri"/>
        </w:rPr>
      </w:pPr>
      <w:r>
        <w:rPr>
          <w:rFonts w:ascii="Calibri" w:hAnsi="Calibri"/>
        </w:rPr>
        <w:t xml:space="preserve">9. </w:t>
      </w:r>
      <w:r w:rsidR="005B471C">
        <w:rPr>
          <w:rFonts w:ascii="Calibri" w:hAnsi="Calibri"/>
        </w:rPr>
        <w:t>Shoulder weakness</w:t>
      </w:r>
    </w:p>
    <w:p w14:paraId="0501BE0F" w14:textId="77777777" w:rsidR="007D5F6E" w:rsidRDefault="007D5F6E">
      <w:pPr>
        <w:rPr>
          <w:rFonts w:ascii="Calibri" w:hAnsi="Calibri"/>
        </w:rPr>
      </w:pPr>
      <w:r>
        <w:rPr>
          <w:rFonts w:ascii="Calibri" w:hAnsi="Calibri"/>
        </w:rPr>
        <w:t xml:space="preserve">10. Developing Collection of grit under skin </w:t>
      </w:r>
    </w:p>
    <w:p w14:paraId="2EE5061D" w14:textId="77777777" w:rsidR="007D5F6E" w:rsidRDefault="007D5F6E">
      <w:pPr>
        <w:rPr>
          <w:rFonts w:ascii="Calibri" w:hAnsi="Calibri"/>
        </w:rPr>
      </w:pPr>
      <w:r>
        <w:rPr>
          <w:rFonts w:ascii="Calibri" w:hAnsi="Calibri"/>
        </w:rPr>
        <w:t>11. Numbness around the incisions</w:t>
      </w:r>
    </w:p>
    <w:p w14:paraId="23285703" w14:textId="77777777" w:rsidR="007D5F6E" w:rsidRDefault="007D5F6E">
      <w:pPr>
        <w:rPr>
          <w:rFonts w:ascii="Calibri" w:hAnsi="Calibri"/>
        </w:rPr>
      </w:pPr>
      <w:r>
        <w:rPr>
          <w:rFonts w:ascii="Calibri" w:hAnsi="Calibri"/>
        </w:rPr>
        <w:t>12. Need for further treatment depending on the pathology</w:t>
      </w:r>
    </w:p>
    <w:p w14:paraId="5D9EC4B6" w14:textId="77777777" w:rsidR="007D5F6E" w:rsidRDefault="007D5F6E">
      <w:pPr>
        <w:rPr>
          <w:rFonts w:ascii="Calibri" w:hAnsi="Calibri"/>
        </w:rPr>
      </w:pPr>
      <w:r>
        <w:rPr>
          <w:rFonts w:ascii="Calibri" w:hAnsi="Calibri"/>
        </w:rPr>
        <w:t xml:space="preserve">13. Positive margins </w:t>
      </w:r>
    </w:p>
    <w:p w14:paraId="2EED63EB" w14:textId="77777777" w:rsidR="007D5F6E" w:rsidRDefault="007D5F6E">
      <w:pPr>
        <w:rPr>
          <w:rFonts w:ascii="Calibri" w:hAnsi="Calibri"/>
        </w:rPr>
      </w:pPr>
      <w:r>
        <w:rPr>
          <w:rFonts w:ascii="Calibri" w:hAnsi="Calibri"/>
        </w:rPr>
        <w:t>14. Temporary facial nerve weakness in 20%</w:t>
      </w:r>
    </w:p>
    <w:p w14:paraId="641EF421" w14:textId="77777777" w:rsidR="007D5F6E" w:rsidRDefault="007D5F6E">
      <w:pPr>
        <w:rPr>
          <w:rFonts w:ascii="Calibri" w:hAnsi="Calibri"/>
        </w:rPr>
      </w:pPr>
      <w:r>
        <w:rPr>
          <w:rFonts w:ascii="Calibri" w:hAnsi="Calibri"/>
        </w:rPr>
        <w:t>15. Permanent facial nerve weakness in 5%</w:t>
      </w:r>
    </w:p>
    <w:p w14:paraId="128873F4" w14:textId="77777777" w:rsidR="007D5F6E" w:rsidRDefault="007D5F6E">
      <w:pPr>
        <w:rPr>
          <w:rFonts w:ascii="Calibri" w:hAnsi="Calibri"/>
        </w:rPr>
      </w:pPr>
      <w:r>
        <w:rPr>
          <w:rFonts w:ascii="Calibri" w:hAnsi="Calibri"/>
        </w:rPr>
        <w:t>16. Hematoma Formation</w:t>
      </w:r>
    </w:p>
    <w:p w14:paraId="17D50294" w14:textId="77777777" w:rsidR="007D5F6E" w:rsidRDefault="007D5F6E">
      <w:pPr>
        <w:rPr>
          <w:rFonts w:ascii="Calibri" w:hAnsi="Calibri"/>
        </w:rPr>
      </w:pPr>
      <w:r>
        <w:rPr>
          <w:rFonts w:ascii="Calibri" w:hAnsi="Calibri"/>
        </w:rPr>
        <w:t xml:space="preserve">17. Poor cosmesis </w:t>
      </w:r>
    </w:p>
    <w:p w14:paraId="61D09E50" w14:textId="525C0D71" w:rsidR="007D5F6E" w:rsidRDefault="007D5F6E">
      <w:pPr>
        <w:rPr>
          <w:rFonts w:ascii="Calibri" w:hAnsi="Calibri"/>
        </w:rPr>
      </w:pPr>
      <w:r>
        <w:rPr>
          <w:rFonts w:ascii="Calibri" w:hAnsi="Calibri"/>
        </w:rPr>
        <w:t xml:space="preserve">18. </w:t>
      </w:r>
      <w:r w:rsidR="005B471C">
        <w:rPr>
          <w:rFonts w:ascii="Calibri" w:hAnsi="Calibri"/>
        </w:rPr>
        <w:t>Rare Possibility of Airway Obstruction and Death</w:t>
      </w:r>
    </w:p>
    <w:p w14:paraId="1B5645E5" w14:textId="77777777" w:rsidR="00B32636" w:rsidRDefault="00B32636">
      <w:pPr>
        <w:sectPr w:rsidR="00B32636">
          <w:type w:val="continuous"/>
          <w:pgSz w:w="12240" w:h="15840"/>
          <w:pgMar w:top="1134" w:right="1134" w:bottom="1134" w:left="1134" w:header="0" w:footer="0" w:gutter="0"/>
          <w:cols w:num="2" w:space="0"/>
          <w:formProt w:val="0"/>
          <w:docGrid w:linePitch="100"/>
        </w:sectPr>
      </w:pPr>
    </w:p>
    <w:p w14:paraId="57C42C12" w14:textId="77777777" w:rsidR="00B32636" w:rsidRDefault="00B32636">
      <w:pPr>
        <w:jc w:val="center"/>
        <w:rPr>
          <w:rFonts w:ascii="Arial" w:hAnsi="Arial"/>
        </w:rPr>
      </w:pPr>
    </w:p>
    <w:p w14:paraId="1BDB8C21" w14:textId="77777777" w:rsidR="00B32636" w:rsidRPr="005B471C" w:rsidRDefault="00E56920">
      <w:pPr>
        <w:rPr>
          <w:rFonts w:ascii="Arial" w:hAnsi="Arial"/>
          <w:sz w:val="20"/>
          <w:szCs w:val="20"/>
        </w:rPr>
      </w:pPr>
      <w:r w:rsidRPr="005B471C">
        <w:rPr>
          <w:rFonts w:ascii="Calibri" w:hAnsi="Calibri"/>
          <w:sz w:val="20"/>
          <w:szCs w:val="20"/>
        </w:rPr>
        <w:t>I have read and understood this form. ________ (Initial)</w:t>
      </w:r>
    </w:p>
    <w:p w14:paraId="509B7C71" w14:textId="77777777" w:rsidR="00B32636" w:rsidRPr="005B471C" w:rsidRDefault="00E56920">
      <w:pPr>
        <w:rPr>
          <w:rFonts w:ascii="Arial" w:hAnsi="Arial"/>
          <w:sz w:val="20"/>
          <w:szCs w:val="20"/>
        </w:rPr>
      </w:pPr>
      <w:r w:rsidRPr="005B471C">
        <w:rPr>
          <w:rFonts w:ascii="Calibri" w:hAnsi="Calibri"/>
          <w:sz w:val="20"/>
          <w:szCs w:val="20"/>
        </w:rPr>
        <w:t>I have received answers to all my questions to my satisfaction. ________ (Initial)</w:t>
      </w:r>
    </w:p>
    <w:p w14:paraId="7801EC90" w14:textId="77777777" w:rsidR="00B32636" w:rsidRPr="005B471C" w:rsidRDefault="00E56920">
      <w:pPr>
        <w:rPr>
          <w:rFonts w:ascii="Arial" w:hAnsi="Arial"/>
          <w:sz w:val="20"/>
          <w:szCs w:val="20"/>
        </w:rPr>
      </w:pPr>
      <w:r w:rsidRPr="005B471C">
        <w:rPr>
          <w:rFonts w:ascii="Calibri" w:hAnsi="Calibri"/>
          <w:sz w:val="20"/>
          <w:szCs w:val="20"/>
        </w:rPr>
        <w:t>I understand and accept the risks associated with this surgery and wish to proceed.</w:t>
      </w:r>
    </w:p>
    <w:p w14:paraId="7CDD57A1" w14:textId="77777777" w:rsidR="00B32636" w:rsidRPr="005B471C" w:rsidRDefault="00B32636">
      <w:pPr>
        <w:rPr>
          <w:rFonts w:ascii="Arial" w:hAnsi="Arial"/>
          <w:sz w:val="20"/>
          <w:szCs w:val="20"/>
        </w:rPr>
      </w:pPr>
    </w:p>
    <w:p w14:paraId="5277BD7D" w14:textId="77777777" w:rsidR="00B32636" w:rsidRPr="005B471C" w:rsidRDefault="00E56920">
      <w:pPr>
        <w:rPr>
          <w:rFonts w:ascii="Arial" w:hAnsi="Arial"/>
          <w:sz w:val="20"/>
          <w:szCs w:val="20"/>
        </w:rPr>
      </w:pPr>
      <w:r w:rsidRPr="005B471C">
        <w:rPr>
          <w:rFonts w:ascii="Calibri" w:hAnsi="Calibri"/>
          <w:sz w:val="20"/>
          <w:szCs w:val="20"/>
        </w:rPr>
        <w:t>___________________________</w:t>
      </w:r>
    </w:p>
    <w:p w14:paraId="56AD43F1" w14:textId="77777777" w:rsidR="00B32636" w:rsidRPr="005B471C" w:rsidRDefault="00E56920">
      <w:pPr>
        <w:rPr>
          <w:rFonts w:ascii="Arial" w:hAnsi="Arial"/>
          <w:sz w:val="20"/>
          <w:szCs w:val="20"/>
        </w:rPr>
      </w:pPr>
      <w:r w:rsidRPr="005B471C">
        <w:rPr>
          <w:rFonts w:ascii="Calibri" w:hAnsi="Calibri"/>
          <w:sz w:val="20"/>
          <w:szCs w:val="20"/>
        </w:rPr>
        <w:t>Name of Patient</w:t>
      </w:r>
    </w:p>
    <w:p w14:paraId="50146518" w14:textId="77777777" w:rsidR="00B32636" w:rsidRPr="005B471C" w:rsidRDefault="00B32636">
      <w:pPr>
        <w:rPr>
          <w:rFonts w:ascii="Arial" w:hAnsi="Arial"/>
          <w:sz w:val="20"/>
          <w:szCs w:val="20"/>
        </w:rPr>
      </w:pPr>
    </w:p>
    <w:p w14:paraId="39771CD1" w14:textId="77777777" w:rsidR="00B32636" w:rsidRPr="005B471C" w:rsidRDefault="00E56920">
      <w:pPr>
        <w:rPr>
          <w:rFonts w:ascii="Arial" w:hAnsi="Arial"/>
          <w:sz w:val="20"/>
          <w:szCs w:val="20"/>
        </w:rPr>
      </w:pPr>
      <w:r w:rsidRPr="005B471C">
        <w:rPr>
          <w:rFonts w:ascii="Calibri" w:hAnsi="Calibri"/>
          <w:sz w:val="20"/>
          <w:szCs w:val="20"/>
        </w:rPr>
        <w:t>___________________________</w:t>
      </w:r>
    </w:p>
    <w:p w14:paraId="29994243" w14:textId="77777777" w:rsidR="00B32636" w:rsidRPr="005B471C" w:rsidRDefault="00E56920">
      <w:pPr>
        <w:rPr>
          <w:rFonts w:ascii="Arial" w:hAnsi="Arial"/>
          <w:sz w:val="20"/>
          <w:szCs w:val="20"/>
        </w:rPr>
      </w:pPr>
      <w:r w:rsidRPr="005B471C">
        <w:rPr>
          <w:rFonts w:ascii="Calibri" w:hAnsi="Calibri"/>
          <w:sz w:val="20"/>
          <w:szCs w:val="20"/>
        </w:rPr>
        <w:t>Date</w:t>
      </w:r>
    </w:p>
    <w:p w14:paraId="778FD0FD" w14:textId="77777777" w:rsidR="00B32636" w:rsidRPr="005B471C" w:rsidRDefault="00B32636">
      <w:pPr>
        <w:rPr>
          <w:rFonts w:ascii="Arial" w:hAnsi="Arial"/>
          <w:sz w:val="20"/>
          <w:szCs w:val="20"/>
        </w:rPr>
      </w:pPr>
    </w:p>
    <w:p w14:paraId="63517324" w14:textId="77777777" w:rsidR="00B32636" w:rsidRPr="005B471C" w:rsidRDefault="00E56920">
      <w:pPr>
        <w:rPr>
          <w:rFonts w:ascii="Arial" w:hAnsi="Arial"/>
          <w:sz w:val="20"/>
          <w:szCs w:val="20"/>
        </w:rPr>
      </w:pPr>
      <w:r w:rsidRPr="005B471C">
        <w:rPr>
          <w:rFonts w:ascii="Calibri" w:hAnsi="Calibri"/>
          <w:sz w:val="20"/>
          <w:szCs w:val="20"/>
        </w:rPr>
        <w:t>_____________________________</w:t>
      </w:r>
    </w:p>
    <w:p w14:paraId="46BB2862" w14:textId="77777777" w:rsidR="00B32636" w:rsidRPr="005B471C" w:rsidRDefault="00E56920">
      <w:pPr>
        <w:rPr>
          <w:rFonts w:ascii="Arial" w:hAnsi="Arial"/>
          <w:sz w:val="20"/>
          <w:szCs w:val="20"/>
        </w:rPr>
      </w:pPr>
      <w:r w:rsidRPr="005B471C">
        <w:rPr>
          <w:rFonts w:ascii="Calibri" w:hAnsi="Calibri"/>
          <w:sz w:val="20"/>
          <w:szCs w:val="20"/>
        </w:rPr>
        <w:t>Signature of Patient or Guardian</w:t>
      </w:r>
    </w:p>
    <w:p w14:paraId="15091E8E" w14:textId="77777777" w:rsidR="00B32636" w:rsidRPr="005B471C" w:rsidRDefault="00B32636">
      <w:pPr>
        <w:rPr>
          <w:rFonts w:ascii="Arial" w:hAnsi="Arial"/>
          <w:sz w:val="20"/>
          <w:szCs w:val="20"/>
        </w:rPr>
      </w:pPr>
    </w:p>
    <w:p w14:paraId="19E5F718" w14:textId="77777777" w:rsidR="00B32636" w:rsidRPr="005B471C" w:rsidRDefault="00E56920">
      <w:pPr>
        <w:rPr>
          <w:rFonts w:ascii="Arial" w:hAnsi="Arial"/>
          <w:sz w:val="20"/>
          <w:szCs w:val="20"/>
        </w:rPr>
      </w:pPr>
      <w:r w:rsidRPr="005B471C">
        <w:rPr>
          <w:rFonts w:ascii="Calibri" w:hAnsi="Calibri"/>
          <w:sz w:val="20"/>
          <w:szCs w:val="20"/>
        </w:rPr>
        <w:t>__________________________</w:t>
      </w:r>
    </w:p>
    <w:p w14:paraId="26450E77" w14:textId="77777777" w:rsidR="00B32636" w:rsidRPr="005B471C" w:rsidRDefault="00E56920">
      <w:pPr>
        <w:rPr>
          <w:rFonts w:ascii="Arial" w:hAnsi="Arial"/>
          <w:sz w:val="20"/>
          <w:szCs w:val="20"/>
        </w:rPr>
      </w:pPr>
      <w:r w:rsidRPr="005B471C">
        <w:rPr>
          <w:rFonts w:ascii="Calibri" w:hAnsi="Calibri"/>
          <w:sz w:val="20"/>
          <w:szCs w:val="20"/>
        </w:rPr>
        <w:t xml:space="preserve">❏ </w:t>
      </w:r>
      <w:r w:rsidR="00980B44" w:rsidRPr="005B471C">
        <w:rPr>
          <w:rFonts w:ascii="Calibri" w:hAnsi="Calibri"/>
          <w:sz w:val="20"/>
          <w:szCs w:val="20"/>
        </w:rPr>
        <w:t xml:space="preserve">  </w:t>
      </w:r>
      <w:r w:rsidRPr="005B471C">
        <w:rPr>
          <w:rFonts w:ascii="Calibri" w:hAnsi="Calibri"/>
          <w:sz w:val="20"/>
          <w:szCs w:val="20"/>
        </w:rPr>
        <w:t>Anil Sharma, MD</w:t>
      </w:r>
    </w:p>
    <w:p w14:paraId="4248AE4B" w14:textId="77777777" w:rsidR="00B32636" w:rsidRPr="005B471C" w:rsidRDefault="00E56920">
      <w:pPr>
        <w:rPr>
          <w:rFonts w:ascii="Calibri" w:hAnsi="Calibri"/>
          <w:sz w:val="20"/>
          <w:szCs w:val="20"/>
        </w:rPr>
      </w:pPr>
      <w:r w:rsidRPr="005B471C">
        <w:rPr>
          <w:rFonts w:ascii="Calibri" w:hAnsi="Calibri"/>
          <w:sz w:val="20"/>
          <w:szCs w:val="20"/>
        </w:rPr>
        <w:t xml:space="preserve">❏ </w:t>
      </w:r>
      <w:r w:rsidR="00980B44" w:rsidRPr="005B471C">
        <w:rPr>
          <w:rFonts w:ascii="Calibri" w:hAnsi="Calibri"/>
          <w:sz w:val="20"/>
          <w:szCs w:val="20"/>
        </w:rPr>
        <w:t xml:space="preserve">  </w:t>
      </w:r>
      <w:r w:rsidRPr="005B471C">
        <w:rPr>
          <w:rFonts w:ascii="Calibri" w:hAnsi="Calibri"/>
          <w:sz w:val="20"/>
          <w:szCs w:val="20"/>
        </w:rPr>
        <w:t xml:space="preserve">Russell Murphy, MD </w:t>
      </w:r>
    </w:p>
    <w:p w14:paraId="79533C86" w14:textId="77777777" w:rsidR="00615E7F" w:rsidRPr="005B471C" w:rsidRDefault="00615E7F">
      <w:pPr>
        <w:rPr>
          <w:rFonts w:ascii="Calibri" w:hAnsi="Calibri"/>
          <w:sz w:val="20"/>
          <w:szCs w:val="20"/>
        </w:rPr>
      </w:pPr>
    </w:p>
    <w:p w14:paraId="0945D340" w14:textId="77777777" w:rsidR="00615E7F" w:rsidRPr="005B471C" w:rsidRDefault="00615E7F">
      <w:pPr>
        <w:rPr>
          <w:rFonts w:ascii="Calibri" w:hAnsi="Calibri"/>
          <w:sz w:val="20"/>
          <w:szCs w:val="20"/>
        </w:rPr>
      </w:pPr>
    </w:p>
    <w:p w14:paraId="56C5E762" w14:textId="77777777" w:rsidR="00615E7F" w:rsidRPr="005B471C" w:rsidRDefault="00615E7F" w:rsidP="00615E7F">
      <w:pPr>
        <w:jc w:val="center"/>
        <w:rPr>
          <w:rFonts w:ascii="Arial" w:hAnsi="Arial"/>
          <w:sz w:val="20"/>
          <w:szCs w:val="20"/>
        </w:rPr>
      </w:pPr>
      <w:r w:rsidRPr="005B471C">
        <w:rPr>
          <w:rFonts w:ascii="Calibri" w:hAnsi="Calibri"/>
          <w:sz w:val="20"/>
          <w:szCs w:val="20"/>
        </w:rPr>
        <w:t>*** Please bring this signed form with you on the day of Surgery ***</w:t>
      </w:r>
    </w:p>
    <w:p w14:paraId="014A9018" w14:textId="77777777" w:rsidR="00615E7F" w:rsidRDefault="00615E7F" w:rsidP="00615E7F">
      <w:pPr>
        <w:jc w:val="center"/>
        <w:rPr>
          <w:rFonts w:ascii="Arial" w:hAnsi="Arial"/>
        </w:rPr>
      </w:pPr>
    </w:p>
    <w:sectPr w:rsidR="00615E7F" w:rsidSect="00B32636">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B77C59" w14:textId="77777777" w:rsidR="009E4BBB" w:rsidRDefault="009E4BBB" w:rsidP="00980B44">
      <w:r>
        <w:separator/>
      </w:r>
    </w:p>
  </w:endnote>
  <w:endnote w:type="continuationSeparator" w:id="0">
    <w:p w14:paraId="44EF1CB6" w14:textId="77777777" w:rsidR="009E4BBB" w:rsidRDefault="009E4BBB" w:rsidP="00980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0F0840" w14:textId="77777777" w:rsidR="009E4BBB" w:rsidRDefault="009E4BBB" w:rsidP="00980B44">
      <w:r>
        <w:separator/>
      </w:r>
    </w:p>
  </w:footnote>
  <w:footnote w:type="continuationSeparator" w:id="0">
    <w:p w14:paraId="1126814D" w14:textId="77777777" w:rsidR="009E4BBB" w:rsidRDefault="009E4BBB" w:rsidP="00980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0F55A" w14:textId="39780521" w:rsidR="00980B44" w:rsidRPr="007E4676" w:rsidRDefault="00FF6FF8" w:rsidP="007E4676">
    <w:pPr>
      <w:pStyle w:val="Header"/>
      <w:jc w:val="center"/>
    </w:pPr>
    <w:r>
      <w:rPr>
        <w:noProof/>
        <w:lang w:eastAsia="en-US" w:bidi="ar-SA"/>
      </w:rPr>
      <w:drawing>
        <wp:anchor distT="0" distB="0" distL="0" distR="0" simplePos="0" relativeHeight="251659264" behindDoc="1" locked="0" layoutInCell="0" allowOverlap="1" wp14:anchorId="4C69830D" wp14:editId="53AE8C69">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32636"/>
    <w:rsid w:val="002E1C81"/>
    <w:rsid w:val="00506F47"/>
    <w:rsid w:val="005B471C"/>
    <w:rsid w:val="00615E7F"/>
    <w:rsid w:val="00616D90"/>
    <w:rsid w:val="007D5F6E"/>
    <w:rsid w:val="007E4676"/>
    <w:rsid w:val="00980B44"/>
    <w:rsid w:val="009E4BBB"/>
    <w:rsid w:val="00B32636"/>
    <w:rsid w:val="00E56920"/>
    <w:rsid w:val="00F1688F"/>
    <w:rsid w:val="00FF6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68E0BC"/>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32636"/>
    <w:pPr>
      <w:keepNext/>
      <w:spacing w:before="240" w:after="120"/>
    </w:pPr>
    <w:rPr>
      <w:rFonts w:ascii="Liberation Sans" w:eastAsia="Microsoft YaHei" w:hAnsi="Liberation Sans"/>
      <w:sz w:val="28"/>
      <w:szCs w:val="28"/>
    </w:rPr>
  </w:style>
  <w:style w:type="paragraph" w:styleId="BodyText">
    <w:name w:val="Body Text"/>
    <w:basedOn w:val="Normal"/>
    <w:rsid w:val="00B32636"/>
    <w:pPr>
      <w:spacing w:after="140" w:line="276" w:lineRule="auto"/>
    </w:pPr>
  </w:style>
  <w:style w:type="paragraph" w:styleId="List">
    <w:name w:val="List"/>
    <w:basedOn w:val="BodyText"/>
    <w:rsid w:val="00B32636"/>
  </w:style>
  <w:style w:type="paragraph" w:styleId="Caption">
    <w:name w:val="caption"/>
    <w:basedOn w:val="Normal"/>
    <w:qFormat/>
    <w:rsid w:val="00B32636"/>
    <w:pPr>
      <w:suppressLineNumbers/>
      <w:spacing w:before="120" w:after="120"/>
    </w:pPr>
    <w:rPr>
      <w:i/>
      <w:iCs/>
    </w:rPr>
  </w:style>
  <w:style w:type="paragraph" w:customStyle="1" w:styleId="Index">
    <w:name w:val="Index"/>
    <w:basedOn w:val="Normal"/>
    <w:qFormat/>
    <w:rsid w:val="00B32636"/>
    <w:pPr>
      <w:suppressLineNumbers/>
    </w:pPr>
  </w:style>
  <w:style w:type="paragraph" w:styleId="Header">
    <w:name w:val="header"/>
    <w:basedOn w:val="Normal"/>
    <w:link w:val="HeaderChar"/>
    <w:uiPriority w:val="99"/>
    <w:unhideWhenUsed/>
    <w:rsid w:val="00980B44"/>
    <w:pPr>
      <w:tabs>
        <w:tab w:val="center" w:pos="4680"/>
        <w:tab w:val="right" w:pos="9360"/>
      </w:tabs>
    </w:pPr>
    <w:rPr>
      <w:rFonts w:cs="Mangal"/>
      <w:szCs w:val="21"/>
    </w:rPr>
  </w:style>
  <w:style w:type="character" w:customStyle="1" w:styleId="HeaderChar">
    <w:name w:val="Header Char"/>
    <w:basedOn w:val="DefaultParagraphFont"/>
    <w:link w:val="Header"/>
    <w:uiPriority w:val="99"/>
    <w:rsid w:val="00980B44"/>
    <w:rPr>
      <w:rFonts w:cs="Mangal"/>
      <w:szCs w:val="21"/>
    </w:rPr>
  </w:style>
  <w:style w:type="paragraph" w:styleId="Footer">
    <w:name w:val="footer"/>
    <w:basedOn w:val="Normal"/>
    <w:link w:val="FooterChar"/>
    <w:uiPriority w:val="99"/>
    <w:unhideWhenUsed/>
    <w:rsid w:val="00980B44"/>
    <w:pPr>
      <w:tabs>
        <w:tab w:val="center" w:pos="4680"/>
        <w:tab w:val="right" w:pos="9360"/>
      </w:tabs>
    </w:pPr>
    <w:rPr>
      <w:rFonts w:cs="Mangal"/>
      <w:szCs w:val="21"/>
    </w:rPr>
  </w:style>
  <w:style w:type="character" w:customStyle="1" w:styleId="FooterChar">
    <w:name w:val="Footer Char"/>
    <w:basedOn w:val="DefaultParagraphFont"/>
    <w:link w:val="Footer"/>
    <w:uiPriority w:val="99"/>
    <w:rsid w:val="00980B44"/>
    <w:rPr>
      <w:rFonts w:cs="Mangal"/>
      <w:szCs w:val="21"/>
    </w:rPr>
  </w:style>
  <w:style w:type="paragraph" w:styleId="BalloonText">
    <w:name w:val="Balloon Text"/>
    <w:basedOn w:val="Normal"/>
    <w:link w:val="BalloonTextChar"/>
    <w:uiPriority w:val="99"/>
    <w:semiHidden/>
    <w:unhideWhenUsed/>
    <w:rsid w:val="00980B44"/>
    <w:rPr>
      <w:rFonts w:ascii="Tahoma" w:hAnsi="Tahoma" w:cs="Mangal"/>
      <w:sz w:val="16"/>
      <w:szCs w:val="14"/>
    </w:rPr>
  </w:style>
  <w:style w:type="character" w:customStyle="1" w:styleId="BalloonTextChar">
    <w:name w:val="Balloon Text Char"/>
    <w:basedOn w:val="DefaultParagraphFont"/>
    <w:link w:val="BalloonText"/>
    <w:uiPriority w:val="99"/>
    <w:semiHidden/>
    <w:rsid w:val="00980B44"/>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821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280</Words>
  <Characters>1601</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12</cp:revision>
  <dcterms:created xsi:type="dcterms:W3CDTF">2022-01-14T14:45:00Z</dcterms:created>
  <dcterms:modified xsi:type="dcterms:W3CDTF">2024-06-07T18:58:00Z</dcterms:modified>
  <dc:language>en-US</dc:language>
</cp:coreProperties>
</file>